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B6" w:rsidRDefault="004D382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228600</wp:posOffset>
                </wp:positionV>
                <wp:extent cx="4381500" cy="1476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825" w:rsidRPr="00D0520B" w:rsidRDefault="004D3825" w:rsidP="00D0520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0520B">
                              <w:rPr>
                                <w:b/>
                                <w:sz w:val="52"/>
                                <w:szCs w:val="52"/>
                              </w:rPr>
                              <w:t>Security Deposit Agreement</w:t>
                            </w:r>
                            <w:r w:rsidRPr="00D0520B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4D3825" w:rsidRPr="00D0520B" w:rsidRDefault="00D0520B" w:rsidP="004D382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0520B">
                              <w:rPr>
                                <w:sz w:val="32"/>
                                <w:szCs w:val="32"/>
                              </w:rPr>
                              <w:t xml:space="preserve"> For</w:t>
                            </w:r>
                            <w:r w:rsidR="004D3825" w:rsidRPr="00D0520B">
                              <w:rPr>
                                <w:sz w:val="32"/>
                                <w:szCs w:val="32"/>
                              </w:rPr>
                              <w:t xml:space="preserve"> new </w:t>
                            </w:r>
                            <w:r w:rsidRPr="00D0520B">
                              <w:rPr>
                                <w:sz w:val="32"/>
                                <w:szCs w:val="32"/>
                              </w:rPr>
                              <w:t>Hillcrest Park</w:t>
                            </w:r>
                            <w:r w:rsidR="00E2549D">
                              <w:rPr>
                                <w:sz w:val="32"/>
                                <w:szCs w:val="32"/>
                              </w:rPr>
                              <w:t xml:space="preserve"> Apartments</w:t>
                            </w:r>
                            <w:r w:rsidRPr="00D0520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D3825" w:rsidRPr="00D0520B">
                              <w:rPr>
                                <w:sz w:val="32"/>
                                <w:szCs w:val="32"/>
                              </w:rPr>
                              <w:t>applicants requesting a lease agreement without a</w:t>
                            </w:r>
                            <w:r w:rsidR="004D3825" w:rsidRPr="00D0520B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27CD8">
                              <w:rPr>
                                <w:sz w:val="32"/>
                                <w:szCs w:val="32"/>
                              </w:rPr>
                              <w:t>Co-Signer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5pt;margin-top:18pt;width:34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" fillcolor="white [3201]" stroked="f" strokeweight=".5pt">
                <v:textbox>
                  <w:txbxContent>
                    <w:p w:rsidR="004D3825" w:rsidRPr="00D0520B" w:rsidRDefault="004D3825" w:rsidP="00D0520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0520B">
                        <w:rPr>
                          <w:b/>
                          <w:sz w:val="52"/>
                          <w:szCs w:val="52"/>
                        </w:rPr>
                        <w:t>Security Deposit Agreement</w:t>
                      </w:r>
                      <w:r w:rsidRPr="00D0520B">
                        <w:rPr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4D3825" w:rsidRPr="00D0520B" w:rsidRDefault="00D0520B" w:rsidP="004D382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0520B">
                        <w:rPr>
                          <w:sz w:val="32"/>
                          <w:szCs w:val="32"/>
                        </w:rPr>
                        <w:t xml:space="preserve"> For</w:t>
                      </w:r>
                      <w:r w:rsidR="004D3825" w:rsidRPr="00D0520B">
                        <w:rPr>
                          <w:sz w:val="32"/>
                          <w:szCs w:val="32"/>
                        </w:rPr>
                        <w:t xml:space="preserve"> new </w:t>
                      </w:r>
                      <w:r w:rsidRPr="00D0520B">
                        <w:rPr>
                          <w:sz w:val="32"/>
                          <w:szCs w:val="32"/>
                        </w:rPr>
                        <w:t>Hillcrest Park</w:t>
                      </w:r>
                      <w:r w:rsidR="00E2549D">
                        <w:rPr>
                          <w:sz w:val="32"/>
                          <w:szCs w:val="32"/>
                        </w:rPr>
                        <w:t xml:space="preserve"> Apartments</w:t>
                      </w:r>
                      <w:r w:rsidRPr="00D0520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D3825" w:rsidRPr="00D0520B">
                        <w:rPr>
                          <w:sz w:val="32"/>
                          <w:szCs w:val="32"/>
                        </w:rPr>
                        <w:t>applicants requesting a lease agreement without a</w:t>
                      </w:r>
                      <w:r w:rsidR="004D3825" w:rsidRPr="00D0520B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F27CD8">
                        <w:rPr>
                          <w:sz w:val="32"/>
                          <w:szCs w:val="32"/>
                        </w:rPr>
                        <w:t>Co-Signer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43050" cy="19007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A 29643 Logo Black-01 (2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08" t="11042" r="19375" b="11459"/>
                    <a:stretch/>
                  </pic:blipFill>
                  <pic:spPr bwMode="auto">
                    <a:xfrm>
                      <a:off x="0" y="0"/>
                      <a:ext cx="1545234" cy="190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CCB" w:rsidRDefault="00086CCB"/>
    <w:p w:rsidR="004D3825" w:rsidRPr="00086CCB" w:rsidRDefault="00086CCB">
      <w:pPr>
        <w:rPr>
          <w:sz w:val="24"/>
          <w:szCs w:val="24"/>
        </w:rPr>
      </w:pPr>
      <w:r w:rsidRPr="00086CCB">
        <w:rPr>
          <w:sz w:val="24"/>
          <w:szCs w:val="24"/>
        </w:rPr>
        <w:t xml:space="preserve">Thank you for applying for housing at Hillcrest Park Apartments. </w:t>
      </w:r>
    </w:p>
    <w:p w:rsidR="00331118" w:rsidRPr="00D0520B" w:rsidRDefault="00331118">
      <w:pPr>
        <w:rPr>
          <w:sz w:val="24"/>
          <w:szCs w:val="24"/>
        </w:rPr>
      </w:pPr>
      <w:r w:rsidRPr="00D0520B">
        <w:rPr>
          <w:sz w:val="24"/>
          <w:szCs w:val="24"/>
        </w:rPr>
        <w:t>You have requested to be in a lease agreement with Hillcrest Park Apartment without a guarantor/co-signer. A lease agreeme</w:t>
      </w:r>
      <w:r w:rsidR="00F27CD8">
        <w:rPr>
          <w:sz w:val="24"/>
          <w:szCs w:val="24"/>
        </w:rPr>
        <w:t>nt without a Co-S</w:t>
      </w:r>
      <w:r w:rsidR="00D0520B" w:rsidRPr="00D0520B">
        <w:rPr>
          <w:sz w:val="24"/>
          <w:szCs w:val="24"/>
        </w:rPr>
        <w:t>igner</w:t>
      </w:r>
      <w:r w:rsidRPr="00D0520B">
        <w:rPr>
          <w:sz w:val="24"/>
          <w:szCs w:val="24"/>
        </w:rPr>
        <w:t xml:space="preserve"> require</w:t>
      </w:r>
      <w:r w:rsidR="003A3787">
        <w:rPr>
          <w:sz w:val="24"/>
          <w:szCs w:val="24"/>
        </w:rPr>
        <w:t>s a deposit in the amount of $70</w:t>
      </w:r>
      <w:r w:rsidRPr="00D0520B">
        <w:rPr>
          <w:sz w:val="24"/>
          <w:szCs w:val="24"/>
        </w:rPr>
        <w:t>0.00.</w:t>
      </w:r>
      <w:r w:rsidR="00086CCB">
        <w:rPr>
          <w:sz w:val="24"/>
          <w:szCs w:val="24"/>
        </w:rPr>
        <w:t xml:space="preserve"> If you </w:t>
      </w:r>
      <w:r w:rsidR="00F27CD8">
        <w:rPr>
          <w:sz w:val="24"/>
          <w:szCs w:val="24"/>
        </w:rPr>
        <w:t>would like to have a Co-S</w:t>
      </w:r>
      <w:r w:rsidR="00086CCB">
        <w:rPr>
          <w:sz w:val="24"/>
          <w:szCs w:val="24"/>
        </w:rPr>
        <w:t>igner instead of paying the security deposit please reapply inclu</w:t>
      </w:r>
      <w:r w:rsidR="00F27CD8">
        <w:rPr>
          <w:sz w:val="24"/>
          <w:szCs w:val="24"/>
        </w:rPr>
        <w:t>ding the Co-S</w:t>
      </w:r>
      <w:r w:rsidR="00086CCB">
        <w:rPr>
          <w:sz w:val="24"/>
          <w:szCs w:val="24"/>
        </w:rPr>
        <w:t xml:space="preserve">igner information.  </w:t>
      </w:r>
    </w:p>
    <w:p w:rsidR="00331118" w:rsidRPr="00D0520B" w:rsidRDefault="002620C2">
      <w:pPr>
        <w:rPr>
          <w:sz w:val="24"/>
          <w:szCs w:val="24"/>
        </w:rPr>
      </w:pPr>
      <w:r w:rsidRPr="00D0520B">
        <w:rPr>
          <w:sz w:val="24"/>
          <w:szCs w:val="24"/>
        </w:rPr>
        <w:t>Once the required security deposit has been paid, Sec</w:t>
      </w:r>
      <w:r w:rsidR="00D0520B" w:rsidRPr="00D0520B">
        <w:rPr>
          <w:sz w:val="24"/>
          <w:szCs w:val="24"/>
        </w:rPr>
        <w:t xml:space="preserve">urity Deposit Agreement </w:t>
      </w:r>
      <w:r w:rsidRPr="00D0520B">
        <w:rPr>
          <w:sz w:val="24"/>
          <w:szCs w:val="24"/>
        </w:rPr>
        <w:t>has been signed,</w:t>
      </w:r>
      <w:r w:rsidR="004D3825" w:rsidRPr="00D0520B">
        <w:rPr>
          <w:sz w:val="24"/>
          <w:szCs w:val="24"/>
        </w:rPr>
        <w:t xml:space="preserve"> and completed </w:t>
      </w:r>
      <w:r w:rsidR="00D0520B" w:rsidRPr="00D0520B">
        <w:rPr>
          <w:sz w:val="24"/>
          <w:szCs w:val="24"/>
        </w:rPr>
        <w:t>application has</w:t>
      </w:r>
      <w:r w:rsidR="004D3825" w:rsidRPr="00D0520B">
        <w:rPr>
          <w:sz w:val="24"/>
          <w:szCs w:val="24"/>
        </w:rPr>
        <w:t xml:space="preserve"> been received</w:t>
      </w:r>
      <w:r w:rsidR="00331118" w:rsidRPr="00D0520B">
        <w:rPr>
          <w:sz w:val="24"/>
          <w:szCs w:val="24"/>
        </w:rPr>
        <w:t>,</w:t>
      </w:r>
      <w:r w:rsidR="004D3825" w:rsidRPr="00D0520B">
        <w:rPr>
          <w:sz w:val="24"/>
          <w:szCs w:val="24"/>
        </w:rPr>
        <w:t xml:space="preserve"> your application will be processed. </w:t>
      </w:r>
      <w:r w:rsidR="00331118" w:rsidRPr="00D0520B">
        <w:rPr>
          <w:sz w:val="24"/>
          <w:szCs w:val="24"/>
        </w:rPr>
        <w:t xml:space="preserve"> When your application is approved you will receive a lease via email and your security deposit check will be deposited and held by Hillcrest Park Apartments.</w:t>
      </w:r>
    </w:p>
    <w:p w:rsidR="00331118" w:rsidRPr="00D0520B" w:rsidRDefault="00331118">
      <w:pPr>
        <w:rPr>
          <w:sz w:val="24"/>
          <w:szCs w:val="24"/>
        </w:rPr>
      </w:pPr>
      <w:r w:rsidRPr="00D0520B">
        <w:rPr>
          <w:sz w:val="24"/>
          <w:szCs w:val="24"/>
        </w:rPr>
        <w:t>The deposit will be held for you until your residency at Hillcrest Park Apartments ends.  You</w:t>
      </w:r>
      <w:r w:rsidR="00D0520B" w:rsidRPr="00D0520B">
        <w:rPr>
          <w:sz w:val="24"/>
          <w:szCs w:val="24"/>
        </w:rPr>
        <w:t>r</w:t>
      </w:r>
      <w:r w:rsidRPr="00D0520B">
        <w:rPr>
          <w:sz w:val="24"/>
          <w:szCs w:val="24"/>
        </w:rPr>
        <w:t xml:space="preserve"> security deposit, less charges for cleaning and damages beyond normal wear and tear will be returned to you within 30 days of your move out. </w:t>
      </w:r>
    </w:p>
    <w:p w:rsidR="00D0520B" w:rsidRPr="00D0520B" w:rsidRDefault="00D0520B">
      <w:pPr>
        <w:rPr>
          <w:sz w:val="24"/>
          <w:szCs w:val="24"/>
        </w:rPr>
      </w:pPr>
      <w:r w:rsidRPr="00D0520B">
        <w:rPr>
          <w:sz w:val="24"/>
          <w:szCs w:val="24"/>
        </w:rPr>
        <w:t xml:space="preserve">The security deposit does not constitute the payment of rent for any month of the lease term. </w:t>
      </w:r>
    </w:p>
    <w:p w:rsidR="004D3825" w:rsidRPr="00D0520B" w:rsidRDefault="004D3825">
      <w:pPr>
        <w:rPr>
          <w:sz w:val="24"/>
          <w:szCs w:val="24"/>
        </w:rPr>
      </w:pPr>
      <w:r w:rsidRPr="00D0520B">
        <w:rPr>
          <w:sz w:val="24"/>
          <w:szCs w:val="24"/>
        </w:rPr>
        <w:t xml:space="preserve"> If you are not approved for housing at Hillcrest Park </w:t>
      </w:r>
      <w:r w:rsidR="00D0520B" w:rsidRPr="00D0520B">
        <w:rPr>
          <w:sz w:val="24"/>
          <w:szCs w:val="24"/>
        </w:rPr>
        <w:t xml:space="preserve">Apartments </w:t>
      </w:r>
      <w:r w:rsidRPr="00D0520B">
        <w:rPr>
          <w:sz w:val="24"/>
          <w:szCs w:val="24"/>
        </w:rPr>
        <w:t xml:space="preserve">your deposit will be returned to you along with an explanation of why housing was denied.  </w:t>
      </w:r>
    </w:p>
    <w:p w:rsidR="00331118" w:rsidRPr="00D0520B" w:rsidRDefault="00D0520B" w:rsidP="00D0520B">
      <w:pPr>
        <w:rPr>
          <w:sz w:val="24"/>
          <w:szCs w:val="24"/>
        </w:rPr>
      </w:pPr>
      <w:r w:rsidRPr="00D0520B">
        <w:rPr>
          <w:sz w:val="24"/>
          <w:szCs w:val="24"/>
        </w:rPr>
        <w:t xml:space="preserve">Applicant </w:t>
      </w:r>
      <w:r w:rsidR="00331118" w:rsidRPr="00D0520B">
        <w:rPr>
          <w:sz w:val="24"/>
          <w:szCs w:val="24"/>
        </w:rPr>
        <w:t>Signature</w:t>
      </w:r>
      <w:r w:rsidRPr="00D0520B">
        <w:rPr>
          <w:sz w:val="24"/>
          <w:szCs w:val="24"/>
        </w:rPr>
        <w:t xml:space="preserve"> &amp; Date</w:t>
      </w:r>
      <w:r w:rsidR="00331118" w:rsidRPr="00D0520B">
        <w:rPr>
          <w:sz w:val="24"/>
          <w:szCs w:val="24"/>
        </w:rPr>
        <w:t>:</w:t>
      </w:r>
    </w:p>
    <w:p w:rsidR="002620C2" w:rsidRPr="00D0520B" w:rsidRDefault="002620C2" w:rsidP="00331118">
      <w:pPr>
        <w:pBdr>
          <w:bottom w:val="single" w:sz="4" w:space="1" w:color="auto"/>
        </w:pBdr>
        <w:rPr>
          <w:sz w:val="24"/>
          <w:szCs w:val="24"/>
          <w:u w:val="single"/>
        </w:rPr>
      </w:pPr>
    </w:p>
    <w:p w:rsidR="00331118" w:rsidRPr="00D0520B" w:rsidRDefault="00331118">
      <w:pPr>
        <w:rPr>
          <w:sz w:val="24"/>
          <w:szCs w:val="24"/>
        </w:rPr>
      </w:pPr>
    </w:p>
    <w:p w:rsidR="00D0520B" w:rsidRPr="00086CCB" w:rsidRDefault="00D0520B" w:rsidP="00086CCB">
      <w:pPr>
        <w:pStyle w:val="NoSpacing"/>
        <w:rPr>
          <w:sz w:val="24"/>
          <w:szCs w:val="24"/>
        </w:rPr>
      </w:pPr>
      <w:r w:rsidRPr="00086CCB">
        <w:rPr>
          <w:sz w:val="24"/>
          <w:szCs w:val="24"/>
        </w:rPr>
        <w:t>For office use only:</w:t>
      </w:r>
    </w:p>
    <w:p w:rsidR="002620C2" w:rsidRPr="00D0520B" w:rsidRDefault="002620C2" w:rsidP="00086CCB">
      <w:pPr>
        <w:pStyle w:val="NoSpacing"/>
      </w:pPr>
      <w:r w:rsidRPr="00D052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CA545" wp14:editId="5F7D1FA8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543175" cy="11049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0C2" w:rsidRDefault="00262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A545" id="Text Box 4" o:spid="_x0000_s1027" type="#_x0000_t202" style="position:absolute;margin-left:0;margin-top:8.45pt;width:200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" fillcolor="white [3201]" strokeweight=".5pt">
                <v:textbox>
                  <w:txbxContent>
                    <w:p w:rsidR="002620C2" w:rsidRDefault="002620C2"/>
                  </w:txbxContent>
                </v:textbox>
              </v:shape>
            </w:pict>
          </mc:Fallback>
        </mc:AlternateContent>
      </w:r>
    </w:p>
    <w:sectPr w:rsidR="002620C2" w:rsidRPr="00D05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25"/>
    <w:rsid w:val="00086CCB"/>
    <w:rsid w:val="002620C2"/>
    <w:rsid w:val="002C4FB6"/>
    <w:rsid w:val="00331118"/>
    <w:rsid w:val="003A3787"/>
    <w:rsid w:val="004D3825"/>
    <w:rsid w:val="0097571C"/>
    <w:rsid w:val="00D0520B"/>
    <w:rsid w:val="00E2549D"/>
    <w:rsid w:val="00F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626D2-DAB7-495A-B064-601911AE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6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988E-BF2A-4901-BB48-084D0E36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Hillcrest Park</cp:lastModifiedBy>
  <cp:revision>2</cp:revision>
  <cp:lastPrinted>2018-12-10T19:15:00Z</cp:lastPrinted>
  <dcterms:created xsi:type="dcterms:W3CDTF">2018-12-10T19:16:00Z</dcterms:created>
  <dcterms:modified xsi:type="dcterms:W3CDTF">2018-12-10T19:16:00Z</dcterms:modified>
</cp:coreProperties>
</file>